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1192" w14:textId="77777777" w:rsidR="00924900" w:rsidRPr="00924900" w:rsidRDefault="00924900" w:rsidP="00924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4900">
        <w:rPr>
          <w:rFonts w:ascii="Times New Roman" w:eastAsia="Times New Roman" w:hAnsi="Times New Roman" w:cs="Times New Roman"/>
          <w:sz w:val="24"/>
          <w:szCs w:val="24"/>
          <w:lang w:eastAsia="fr-FR"/>
        </w:rPr>
        <w:t>En raison des fortes chaleurs, les horaires d'été de la déchetterie seront mis en place à compter du mercredi 24 juin.</w:t>
      </w:r>
      <w:r w:rsidRPr="0092490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déchetterie sera ouverte :</w:t>
      </w:r>
    </w:p>
    <w:p w14:paraId="58B1C2A3" w14:textId="77777777" w:rsidR="00924900" w:rsidRPr="00924900" w:rsidRDefault="00924900" w:rsidP="00924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24900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 w:rsidRPr="009249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lundis, mercredis, vendredis et samedis de 7 h à 13 h ; </w:t>
      </w:r>
    </w:p>
    <w:p w14:paraId="3684D4B0" w14:textId="77777777" w:rsidR="00924900" w:rsidRPr="00924900" w:rsidRDefault="00924900" w:rsidP="00924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24900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9249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dimanche de 8 h 30 à 12 h 30.</w:t>
      </w:r>
    </w:p>
    <w:p w14:paraId="54E5C337" w14:textId="77777777" w:rsidR="00B15D54" w:rsidRDefault="00B15D54"/>
    <w:sectPr w:rsidR="00B1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5E0"/>
    <w:multiLevelType w:val="multilevel"/>
    <w:tmpl w:val="BB3C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01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00"/>
    <w:rsid w:val="00763C63"/>
    <w:rsid w:val="008C68A2"/>
    <w:rsid w:val="00924900"/>
    <w:rsid w:val="00B04FB1"/>
    <w:rsid w:val="00B15D54"/>
    <w:rsid w:val="00D348DD"/>
    <w:rsid w:val="00D6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3271"/>
  <w15:chartTrackingRefBased/>
  <w15:docId w15:val="{B4595213-1D43-4985-943A-DABA5A92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4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4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4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4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4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4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4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4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4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4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4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4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490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490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49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49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49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49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4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4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4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4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4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49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49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490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4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490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4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DGS</cp:lastModifiedBy>
  <cp:revision>1</cp:revision>
  <dcterms:created xsi:type="dcterms:W3CDTF">2026-06-23T08:48:00Z</dcterms:created>
  <dcterms:modified xsi:type="dcterms:W3CDTF">2026-06-23T08:48:00Z</dcterms:modified>
</cp:coreProperties>
</file>